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ndie Flower" w:cs="Indie Flower" w:eastAsia="Indie Flower" w:hAnsi="Indie Flower"/>
          <w:b w:val="1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b w:val="1"/>
          <w:sz w:val="36"/>
          <w:szCs w:val="36"/>
          <w:rtl w:val="0"/>
        </w:rPr>
        <w:t xml:space="preserve">                      My id 109388410938</w:t>
      </w:r>
    </w:p>
    <w:tbl>
      <w:tblPr>
        <w:tblStyle w:val="Table1"/>
        <w:tblW w:w="424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45"/>
        <w:tblGridChange w:id="0">
          <w:tblGrid>
            <w:gridCol w:w="4245"/>
          </w:tblGrid>
        </w:tblGridChange>
      </w:tblGrid>
      <w:tr>
        <w:trPr>
          <w:trHeight w:val="1245" w:hRule="atLeast"/>
        </w:trPr>
        <w:tc>
          <w:tcPr>
            <w:tcBorders>
              <w:top w:color="20124d" w:space="0" w:sz="8" w:val="single"/>
              <w:left w:color="20124d" w:space="0" w:sz="8" w:val="single"/>
              <w:bottom w:color="20124d" w:space="0" w:sz="8" w:val="single"/>
              <w:right w:color="20124d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die Flower" w:cs="Indie Flower" w:eastAsia="Indie Flower" w:hAnsi="Indie Flower"/>
                <w:b w:val="1"/>
                <w:color w:val="20124d"/>
                <w:sz w:val="60"/>
                <w:szCs w:val="60"/>
              </w:rPr>
            </w:pPr>
            <w:hyperlink r:id="rId6">
              <w:r w:rsidDel="00000000" w:rsidR="00000000" w:rsidRPr="00000000">
                <w:rPr>
                  <w:rFonts w:ascii="Indie Flower" w:cs="Indie Flower" w:eastAsia="Indie Flower" w:hAnsi="Indie Flower"/>
                  <w:b w:val="1"/>
                  <w:color w:val="1155cc"/>
                  <w:sz w:val="60"/>
                  <w:szCs w:val="60"/>
                  <w:u w:val="single"/>
                  <w:rtl w:val="0"/>
                </w:rPr>
                <w:t xml:space="preserve">OPEN MY 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62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/>
      </w:pPr>
      <w:r w:rsidDel="00000000" w:rsidR="00000000" w:rsidRPr="00000000">
        <w:rPr>
          <w:rtl w:val="0"/>
        </w:rPr>
        <w:t xml:space="preserve">unsubscribe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⟹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ndie Flow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steamraithali.work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steamraithali.work/v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dieFlow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